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7FAC" w14:textId="07DBD9DE" w:rsidR="00E456FE" w:rsidRDefault="00E456FE" w:rsidP="00E456FE">
      <w:pPr>
        <w:autoSpaceDE w:val="0"/>
        <w:autoSpaceDN w:val="0"/>
        <w:adjustRightInd w:val="0"/>
        <w:contextualSpacing/>
        <w:jc w:val="center"/>
        <w:rPr>
          <w:rFonts w:ascii="Tahoma" w:hAnsi="Tahoma" w:cs="Tahoma"/>
          <w:b/>
          <w:sz w:val="28"/>
          <w:szCs w:val="28"/>
        </w:rPr>
      </w:pPr>
      <w:r w:rsidRPr="00E456FE">
        <w:rPr>
          <w:rFonts w:asciiTheme="minorHAnsi" w:hAnsiTheme="minorHAnsi" w:cstheme="minorHAnsi"/>
          <w:noProof/>
        </w:rPr>
        <w:drawing>
          <wp:inline distT="0" distB="0" distL="0" distR="0" wp14:anchorId="30F01A91" wp14:editId="360B052F">
            <wp:extent cx="1421296" cy="45529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ST high res.jpg"/>
                    <pic:cNvPicPr/>
                  </pic:nvPicPr>
                  <pic:blipFill>
                    <a:blip r:embed="rId8">
                      <a:extLst>
                        <a:ext uri="{28A0092B-C50C-407E-A947-70E740481C1C}">
                          <a14:useLocalDpi xmlns:a14="http://schemas.microsoft.com/office/drawing/2010/main" val="0"/>
                        </a:ext>
                      </a:extLst>
                    </a:blip>
                    <a:stretch>
                      <a:fillRect/>
                    </a:stretch>
                  </pic:blipFill>
                  <pic:spPr>
                    <a:xfrm>
                      <a:off x="0" y="0"/>
                      <a:ext cx="1427605" cy="457316"/>
                    </a:xfrm>
                    <a:prstGeom prst="rect">
                      <a:avLst/>
                    </a:prstGeom>
                  </pic:spPr>
                </pic:pic>
              </a:graphicData>
            </a:graphic>
          </wp:inline>
        </w:drawing>
      </w:r>
      <w:r w:rsidR="00174F59" w:rsidRPr="00E456FE">
        <w:rPr>
          <w:rFonts w:asciiTheme="minorHAnsi" w:hAnsiTheme="minorHAnsi" w:cstheme="minorHAnsi"/>
          <w:b/>
          <w:sz w:val="23"/>
          <w:szCs w:val="23"/>
        </w:rPr>
        <w:br/>
      </w:r>
    </w:p>
    <w:p w14:paraId="227A251D" w14:textId="600C549C" w:rsidR="00D5773C" w:rsidRDefault="005A52FA" w:rsidP="005A52FA">
      <w:pPr>
        <w:widowControl w:val="0"/>
        <w:autoSpaceDE w:val="0"/>
        <w:autoSpaceDN w:val="0"/>
        <w:adjustRightInd w:val="0"/>
        <w:spacing w:after="240"/>
        <w:jc w:val="center"/>
        <w:rPr>
          <w:rFonts w:asciiTheme="minorHAnsi" w:hAnsiTheme="minorHAnsi" w:cstheme="minorHAnsi"/>
          <w:sz w:val="21"/>
          <w:szCs w:val="21"/>
        </w:rPr>
      </w:pPr>
      <w:r>
        <w:rPr>
          <w:rFonts w:ascii="Tahoma" w:hAnsi="Tahoma" w:cs="Tahoma"/>
          <w:b/>
          <w:bCs/>
          <w:sz w:val="28"/>
          <w:szCs w:val="28"/>
        </w:rPr>
        <w:t>ATHLETE TEAM TRAVEL POLICY</w:t>
      </w:r>
    </w:p>
    <w:p w14:paraId="4F6AEAF0" w14:textId="6B29C88A" w:rsidR="006E5086" w:rsidRPr="00D5773C" w:rsidRDefault="006E5086" w:rsidP="00D5773C">
      <w:pPr>
        <w:widowControl w:val="0"/>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Team Travel is defined </w:t>
      </w:r>
      <w:r w:rsidR="005A52FA">
        <w:rPr>
          <w:rFonts w:asciiTheme="minorHAnsi" w:hAnsiTheme="minorHAnsi" w:cstheme="minorHAnsi"/>
          <w:sz w:val="21"/>
          <w:szCs w:val="21"/>
        </w:rPr>
        <w:t>as</w:t>
      </w:r>
      <w:r w:rsidRPr="00D5773C">
        <w:rPr>
          <w:rFonts w:asciiTheme="minorHAnsi" w:hAnsiTheme="minorHAnsi" w:cstheme="minorHAnsi"/>
          <w:sz w:val="21"/>
          <w:szCs w:val="21"/>
        </w:rPr>
        <w:t xml:space="preserve"> travel to a </w:t>
      </w:r>
      <w:r w:rsidR="005A52FA">
        <w:rPr>
          <w:rFonts w:asciiTheme="minorHAnsi" w:hAnsiTheme="minorHAnsi" w:cstheme="minorHAnsi"/>
          <w:sz w:val="21"/>
          <w:szCs w:val="21"/>
        </w:rPr>
        <w:t>competition</w:t>
      </w:r>
      <w:r w:rsidRPr="00D5773C">
        <w:rPr>
          <w:rFonts w:asciiTheme="minorHAnsi" w:hAnsiTheme="minorHAnsi" w:cstheme="minorHAnsi"/>
          <w:sz w:val="21"/>
          <w:szCs w:val="21"/>
        </w:rPr>
        <w:t xml:space="preserve"> or other team activity that is planned and supervised by FCST or the Gulf LSC</w:t>
      </w:r>
      <w:r w:rsidR="005A52FA">
        <w:rPr>
          <w:rFonts w:asciiTheme="minorHAnsi" w:hAnsiTheme="minorHAnsi" w:cstheme="minorHAnsi"/>
          <w:sz w:val="21"/>
          <w:szCs w:val="21"/>
        </w:rPr>
        <w:t xml:space="preserve"> that may or may not involve overnight lodging. </w:t>
      </w:r>
    </w:p>
    <w:p w14:paraId="53C3DAD1" w14:textId="34B971BE" w:rsidR="006E5086" w:rsidRPr="00D5773C" w:rsidRDefault="005A52FA" w:rsidP="00D5773C">
      <w:pPr>
        <w:widowControl w:val="0"/>
        <w:tabs>
          <w:tab w:val="left" w:pos="220"/>
          <w:tab w:val="left" w:pos="720"/>
        </w:tabs>
        <w:autoSpaceDE w:val="0"/>
        <w:autoSpaceDN w:val="0"/>
        <w:adjustRightInd w:val="0"/>
        <w:spacing w:after="240"/>
        <w:rPr>
          <w:rFonts w:asciiTheme="minorHAnsi" w:hAnsiTheme="minorHAnsi" w:cstheme="minorHAnsi"/>
          <w:sz w:val="21"/>
          <w:szCs w:val="21"/>
        </w:rPr>
      </w:pPr>
      <w:r>
        <w:rPr>
          <w:rFonts w:asciiTheme="minorHAnsi" w:hAnsiTheme="minorHAnsi" w:cstheme="minorHAnsi"/>
          <w:sz w:val="21"/>
          <w:szCs w:val="21"/>
        </w:rPr>
        <w:t xml:space="preserve">All athletes (and parents of Minor Athletes) </w:t>
      </w:r>
      <w:r w:rsidRPr="00D5773C">
        <w:rPr>
          <w:rFonts w:asciiTheme="minorHAnsi" w:hAnsiTheme="minorHAnsi" w:cstheme="minorHAnsi"/>
          <w:sz w:val="21"/>
          <w:szCs w:val="21"/>
        </w:rPr>
        <w:t>have</w:t>
      </w:r>
      <w:r w:rsidR="006E5086" w:rsidRPr="00D5773C">
        <w:rPr>
          <w:rFonts w:asciiTheme="minorHAnsi" w:hAnsiTheme="minorHAnsi" w:cstheme="minorHAnsi"/>
          <w:sz w:val="21"/>
          <w:szCs w:val="21"/>
        </w:rPr>
        <w:t xml:space="preserve"> a responsibility to do their best to ensure that this </w:t>
      </w:r>
      <w:r>
        <w:rPr>
          <w:rFonts w:asciiTheme="minorHAnsi" w:hAnsiTheme="minorHAnsi" w:cstheme="minorHAnsi"/>
          <w:sz w:val="21"/>
          <w:szCs w:val="21"/>
        </w:rPr>
        <w:t>travel policy</w:t>
      </w:r>
      <w:r w:rsidR="006E5086" w:rsidRPr="00D5773C">
        <w:rPr>
          <w:rFonts w:asciiTheme="minorHAnsi" w:hAnsiTheme="minorHAnsi" w:cstheme="minorHAnsi"/>
          <w:sz w:val="21"/>
          <w:szCs w:val="21"/>
        </w:rPr>
        <w:t xml:space="preserve"> is adhered to and to help ensure the safety of </w:t>
      </w:r>
      <w:r>
        <w:rPr>
          <w:rFonts w:asciiTheme="minorHAnsi" w:hAnsiTheme="minorHAnsi" w:cstheme="minorHAnsi"/>
          <w:sz w:val="21"/>
          <w:szCs w:val="21"/>
        </w:rPr>
        <w:t>all in-program</w:t>
      </w:r>
      <w:r w:rsidR="006E5086" w:rsidRPr="00D5773C">
        <w:rPr>
          <w:rFonts w:asciiTheme="minorHAnsi" w:hAnsiTheme="minorHAnsi" w:cstheme="minorHAnsi"/>
          <w:sz w:val="21"/>
          <w:szCs w:val="21"/>
        </w:rPr>
        <w:t xml:space="preserve"> participants. All team members must agree to follow the rules about practice and meet behavior. </w:t>
      </w:r>
    </w:p>
    <w:p w14:paraId="1BAE77C4" w14:textId="29D52542" w:rsidR="006E5086"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All swimmers are expected to </w:t>
      </w:r>
      <w:r w:rsidR="005A52FA" w:rsidRPr="00D5773C">
        <w:rPr>
          <w:rFonts w:asciiTheme="minorHAnsi" w:hAnsiTheme="minorHAnsi" w:cstheme="minorHAnsi"/>
          <w:sz w:val="21"/>
          <w:szCs w:val="21"/>
        </w:rPr>
        <w:t>always act</w:t>
      </w:r>
      <w:r w:rsidRPr="00D5773C">
        <w:rPr>
          <w:rFonts w:asciiTheme="minorHAnsi" w:hAnsiTheme="minorHAnsi" w:cstheme="minorHAnsi"/>
          <w:sz w:val="21"/>
          <w:szCs w:val="21"/>
        </w:rPr>
        <w:t xml:space="preserve"> in a manner that is safe, responsible, and considerate of others which will reflect positively on </w:t>
      </w:r>
      <w:proofErr w:type="gramStart"/>
      <w:r w:rsidRPr="00D5773C">
        <w:rPr>
          <w:rFonts w:asciiTheme="minorHAnsi" w:hAnsiTheme="minorHAnsi" w:cstheme="minorHAnsi"/>
          <w:sz w:val="21"/>
          <w:szCs w:val="21"/>
        </w:rPr>
        <w:t>First</w:t>
      </w:r>
      <w:proofErr w:type="gramEnd"/>
      <w:r w:rsidRPr="00D5773C">
        <w:rPr>
          <w:rFonts w:asciiTheme="minorHAnsi" w:hAnsiTheme="minorHAnsi" w:cstheme="minorHAnsi"/>
          <w:sz w:val="21"/>
          <w:szCs w:val="21"/>
        </w:rPr>
        <w:t xml:space="preserve"> Colony Swim Team. Team members and staff will refrain from any illegal or inappropriate behavior that would detract from a positive image of FCST or be detrimental to its performance objectives. </w:t>
      </w:r>
    </w:p>
    <w:p w14:paraId="3D610C71" w14:textId="77777777" w:rsidR="005A52FA" w:rsidRPr="00D5773C" w:rsidRDefault="005A52FA" w:rsidP="005A52FA">
      <w:pPr>
        <w:pStyle w:val="ListParagraph"/>
        <w:widowControl w:val="0"/>
        <w:tabs>
          <w:tab w:val="left" w:pos="220"/>
          <w:tab w:val="left" w:pos="720"/>
        </w:tabs>
        <w:autoSpaceDE w:val="0"/>
        <w:autoSpaceDN w:val="0"/>
        <w:adjustRightInd w:val="0"/>
        <w:spacing w:after="240"/>
        <w:rPr>
          <w:rFonts w:asciiTheme="minorHAnsi" w:hAnsiTheme="minorHAnsi" w:cstheme="minorHAnsi"/>
          <w:sz w:val="21"/>
          <w:szCs w:val="21"/>
        </w:rPr>
      </w:pPr>
    </w:p>
    <w:p w14:paraId="4C2E0ABD" w14:textId="4F27311A" w:rsidR="00D5773C" w:rsidRPr="00D5773C" w:rsidRDefault="006E5086" w:rsidP="00D5773C">
      <w:pPr>
        <w:pStyle w:val="ListParagraph"/>
        <w:widowControl w:val="0"/>
        <w:numPr>
          <w:ilvl w:val="0"/>
          <w:numId w:val="29"/>
        </w:numPr>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All swimmers are expected to look out for the safety and well-being of other team</w:t>
      </w:r>
      <w:r w:rsidR="00D5773C" w:rsidRPr="00D5773C">
        <w:rPr>
          <w:rFonts w:asciiTheme="minorHAnsi" w:hAnsiTheme="minorHAnsi" w:cstheme="minorHAnsi"/>
          <w:sz w:val="21"/>
          <w:szCs w:val="21"/>
        </w:rPr>
        <w:t xml:space="preserve"> </w:t>
      </w:r>
      <w:r w:rsidRPr="00D5773C">
        <w:rPr>
          <w:rFonts w:asciiTheme="minorHAnsi" w:hAnsiTheme="minorHAnsi" w:cstheme="minorHAnsi"/>
          <w:sz w:val="21"/>
          <w:szCs w:val="21"/>
        </w:rPr>
        <w:t>members and to report any conditions and/or situations tha</w:t>
      </w:r>
      <w:r w:rsidR="0057635F" w:rsidRPr="00D5773C">
        <w:rPr>
          <w:rFonts w:asciiTheme="minorHAnsi" w:hAnsiTheme="minorHAnsi" w:cstheme="minorHAnsi"/>
          <w:sz w:val="21"/>
          <w:szCs w:val="21"/>
        </w:rPr>
        <w:t>t are of concern to the coaches</w:t>
      </w:r>
      <w:r w:rsidR="00D5773C" w:rsidRPr="00D5773C">
        <w:rPr>
          <w:rFonts w:asciiTheme="minorHAnsi" w:hAnsiTheme="minorHAnsi" w:cstheme="minorHAnsi"/>
          <w:sz w:val="21"/>
          <w:szCs w:val="21"/>
        </w:rPr>
        <w:t xml:space="preserve"> </w:t>
      </w:r>
      <w:r w:rsidRPr="00D5773C">
        <w:rPr>
          <w:rFonts w:asciiTheme="minorHAnsi" w:hAnsiTheme="minorHAnsi" w:cstheme="minorHAnsi"/>
          <w:sz w:val="21"/>
          <w:szCs w:val="21"/>
        </w:rPr>
        <w:t>or other adults in charge.</w:t>
      </w:r>
      <w:r w:rsidR="005A52FA">
        <w:rPr>
          <w:rFonts w:asciiTheme="minorHAnsi" w:hAnsiTheme="minorHAnsi" w:cstheme="minorHAnsi"/>
          <w:sz w:val="21"/>
          <w:szCs w:val="21"/>
        </w:rPr>
        <w:br/>
      </w:r>
    </w:p>
    <w:p w14:paraId="3E5E5416" w14:textId="119F5820" w:rsidR="00D5773C" w:rsidRPr="00D5773C" w:rsidRDefault="006E5086" w:rsidP="00D5773C">
      <w:pPr>
        <w:pStyle w:val="ListParagraph"/>
        <w:widowControl w:val="0"/>
        <w:numPr>
          <w:ilvl w:val="0"/>
          <w:numId w:val="29"/>
        </w:numPr>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Disrespectful, </w:t>
      </w:r>
      <w:r w:rsidR="005A52FA" w:rsidRPr="00D5773C">
        <w:rPr>
          <w:rFonts w:asciiTheme="minorHAnsi" w:hAnsiTheme="minorHAnsi" w:cstheme="minorHAnsi"/>
          <w:sz w:val="21"/>
          <w:szCs w:val="21"/>
        </w:rPr>
        <w:t>indiscreet,</w:t>
      </w:r>
      <w:r w:rsidRPr="00D5773C">
        <w:rPr>
          <w:rFonts w:asciiTheme="minorHAnsi" w:hAnsiTheme="minorHAnsi" w:cstheme="minorHAnsi"/>
          <w:sz w:val="21"/>
          <w:szCs w:val="21"/>
        </w:rPr>
        <w:t xml:space="preserve"> or destructive behavior will not be tolerated. It is the responsibility of each swimmer to make every effort to avoid guilt by association with such activities at any time during the trip.</w:t>
      </w:r>
      <w:r w:rsidR="005A52FA">
        <w:rPr>
          <w:rFonts w:asciiTheme="minorHAnsi" w:hAnsiTheme="minorHAnsi" w:cstheme="minorHAnsi"/>
          <w:sz w:val="21"/>
          <w:szCs w:val="21"/>
        </w:rPr>
        <w:br/>
      </w:r>
    </w:p>
    <w:p w14:paraId="06D2A7D3" w14:textId="7AF50930" w:rsidR="00D5773C" w:rsidRPr="00D5773C" w:rsidRDefault="006E5086" w:rsidP="00D5773C">
      <w:pPr>
        <w:pStyle w:val="ListParagraph"/>
        <w:widowControl w:val="0"/>
        <w:numPr>
          <w:ilvl w:val="0"/>
          <w:numId w:val="29"/>
        </w:numPr>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Team members will display proper respect and sportsmanship toward coaches, officials, administrators, fellow </w:t>
      </w:r>
      <w:r w:rsidR="005A52FA" w:rsidRPr="00D5773C">
        <w:rPr>
          <w:rFonts w:asciiTheme="minorHAnsi" w:hAnsiTheme="minorHAnsi" w:cstheme="minorHAnsi"/>
          <w:sz w:val="21"/>
          <w:szCs w:val="21"/>
        </w:rPr>
        <w:t>competitors,</w:t>
      </w:r>
      <w:r w:rsidRPr="00D5773C">
        <w:rPr>
          <w:rFonts w:asciiTheme="minorHAnsi" w:hAnsiTheme="minorHAnsi" w:cstheme="minorHAnsi"/>
          <w:sz w:val="21"/>
          <w:szCs w:val="21"/>
        </w:rPr>
        <w:t xml:space="preserve"> and the public.</w:t>
      </w:r>
      <w:r w:rsidR="005A52FA">
        <w:rPr>
          <w:rFonts w:asciiTheme="minorHAnsi" w:hAnsiTheme="minorHAnsi" w:cstheme="minorHAnsi"/>
          <w:sz w:val="21"/>
          <w:szCs w:val="21"/>
        </w:rPr>
        <w:br/>
      </w:r>
    </w:p>
    <w:p w14:paraId="2C7963FF" w14:textId="2846251B" w:rsidR="006E5086" w:rsidRPr="00D5773C" w:rsidRDefault="006E5086" w:rsidP="00D5773C">
      <w:pPr>
        <w:pStyle w:val="ListParagraph"/>
        <w:widowControl w:val="0"/>
        <w:numPr>
          <w:ilvl w:val="0"/>
          <w:numId w:val="29"/>
        </w:numPr>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FCST members should be respectful of their peers, coaches, and parents. </w:t>
      </w:r>
      <w:r w:rsidR="005A52FA">
        <w:rPr>
          <w:rFonts w:asciiTheme="minorHAnsi" w:hAnsiTheme="minorHAnsi" w:cstheme="minorHAnsi"/>
          <w:sz w:val="21"/>
          <w:szCs w:val="21"/>
        </w:rPr>
        <w:br/>
      </w:r>
    </w:p>
    <w:p w14:paraId="47FDE5FC" w14:textId="18D30E73" w:rsidR="006E5086"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Any </w:t>
      </w:r>
      <w:r w:rsidR="005A52FA" w:rsidRPr="00D5773C">
        <w:rPr>
          <w:rFonts w:asciiTheme="minorHAnsi" w:hAnsiTheme="minorHAnsi" w:cstheme="minorHAnsi"/>
          <w:sz w:val="21"/>
          <w:szCs w:val="21"/>
        </w:rPr>
        <w:t>damage</w:t>
      </w:r>
      <w:r w:rsidRPr="00D5773C">
        <w:rPr>
          <w:rFonts w:asciiTheme="minorHAnsi" w:hAnsiTheme="minorHAnsi" w:cstheme="minorHAnsi"/>
          <w:sz w:val="21"/>
          <w:szCs w:val="21"/>
        </w:rPr>
        <w:t xml:space="preserve"> or thievery incurred at a team hotel will be at the expense of the swimmers assigned to that room, and further disciplinary action may be taken. </w:t>
      </w:r>
      <w:r w:rsidR="005A52FA">
        <w:rPr>
          <w:rFonts w:asciiTheme="minorHAnsi" w:hAnsiTheme="minorHAnsi" w:cstheme="minorHAnsi"/>
          <w:sz w:val="21"/>
          <w:szCs w:val="21"/>
        </w:rPr>
        <w:br/>
      </w:r>
    </w:p>
    <w:p w14:paraId="726CBECC" w14:textId="73C525D4" w:rsidR="006E5086"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No loud or boisterous behavior will be tolerated in the hallways or public areas, and such behavior should be kept to a minimum in your rooms. </w:t>
      </w:r>
      <w:r w:rsidR="005A52FA">
        <w:rPr>
          <w:rFonts w:asciiTheme="minorHAnsi" w:hAnsiTheme="minorHAnsi" w:cstheme="minorHAnsi"/>
          <w:sz w:val="21"/>
          <w:szCs w:val="21"/>
        </w:rPr>
        <w:br/>
      </w:r>
    </w:p>
    <w:p w14:paraId="50E09889" w14:textId="6D493BAF" w:rsidR="006E5086"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All team members will be polite in restaurants. If there has been a problem with the service, </w:t>
      </w:r>
      <w:r w:rsidR="00D5773C">
        <w:rPr>
          <w:rFonts w:asciiTheme="minorHAnsi" w:hAnsiTheme="minorHAnsi" w:cstheme="minorHAnsi"/>
          <w:sz w:val="21"/>
          <w:szCs w:val="21"/>
        </w:rPr>
        <w:t>an FCST coach will address the waitstaff</w:t>
      </w:r>
      <w:r w:rsidRPr="00D5773C">
        <w:rPr>
          <w:rFonts w:asciiTheme="minorHAnsi" w:hAnsiTheme="minorHAnsi" w:cstheme="minorHAnsi"/>
          <w:sz w:val="21"/>
          <w:szCs w:val="21"/>
        </w:rPr>
        <w:t xml:space="preserve">. </w:t>
      </w:r>
      <w:r w:rsidR="005A52FA">
        <w:rPr>
          <w:rFonts w:asciiTheme="minorHAnsi" w:hAnsiTheme="minorHAnsi" w:cstheme="minorHAnsi"/>
          <w:sz w:val="21"/>
          <w:szCs w:val="21"/>
        </w:rPr>
        <w:br/>
      </w:r>
    </w:p>
    <w:p w14:paraId="2528311A" w14:textId="0879AB4D" w:rsidR="006E5086"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Swimmers will not use cell or room phones to contact other swimmers after designated lights out time. Abuse of this rule may result in your phone being shut off or confiscated during lights out. </w:t>
      </w:r>
      <w:r w:rsidR="005A52FA">
        <w:rPr>
          <w:rFonts w:asciiTheme="minorHAnsi" w:hAnsiTheme="minorHAnsi" w:cstheme="minorHAnsi"/>
          <w:sz w:val="21"/>
          <w:szCs w:val="21"/>
        </w:rPr>
        <w:br/>
      </w:r>
    </w:p>
    <w:p w14:paraId="11F0798E" w14:textId="3EAD563B" w:rsidR="006E5086"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No room service </w:t>
      </w:r>
      <w:r w:rsidR="00D5773C">
        <w:rPr>
          <w:rFonts w:asciiTheme="minorHAnsi" w:hAnsiTheme="minorHAnsi" w:cstheme="minorHAnsi"/>
          <w:sz w:val="21"/>
          <w:szCs w:val="21"/>
        </w:rPr>
        <w:t>or outside food may</w:t>
      </w:r>
      <w:r w:rsidRPr="00D5773C">
        <w:rPr>
          <w:rFonts w:asciiTheme="minorHAnsi" w:hAnsiTheme="minorHAnsi" w:cstheme="minorHAnsi"/>
          <w:sz w:val="21"/>
          <w:szCs w:val="21"/>
        </w:rPr>
        <w:t xml:space="preserve"> be ordered without permission from a coach or chaperone. </w:t>
      </w:r>
      <w:r w:rsidR="005A52FA">
        <w:rPr>
          <w:rFonts w:asciiTheme="minorHAnsi" w:hAnsiTheme="minorHAnsi" w:cstheme="minorHAnsi"/>
          <w:sz w:val="21"/>
          <w:szCs w:val="21"/>
        </w:rPr>
        <w:br/>
      </w:r>
    </w:p>
    <w:p w14:paraId="60882994" w14:textId="1AD1E430" w:rsidR="0057635F"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Swimmers are to refrain from inappropriate physical contact. </w:t>
      </w:r>
      <w:r w:rsidR="005A52FA">
        <w:rPr>
          <w:rFonts w:asciiTheme="minorHAnsi" w:hAnsiTheme="minorHAnsi" w:cstheme="minorHAnsi"/>
          <w:sz w:val="21"/>
          <w:szCs w:val="21"/>
        </w:rPr>
        <w:br/>
      </w:r>
    </w:p>
    <w:p w14:paraId="002419FF" w14:textId="012BB53F" w:rsidR="00D5773C"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Team members and staff will attend all team functions including meetings, practices, exhibitions, press conferences, competitions, etc., unless otherwise excused or instructed by the coaching staff. Be punctual </w:t>
      </w:r>
      <w:proofErr w:type="gramStart"/>
      <w:r w:rsidRPr="00D5773C">
        <w:rPr>
          <w:rFonts w:asciiTheme="minorHAnsi" w:hAnsiTheme="minorHAnsi" w:cstheme="minorHAnsi"/>
          <w:sz w:val="21"/>
          <w:szCs w:val="21"/>
        </w:rPr>
        <w:t>to</w:t>
      </w:r>
      <w:proofErr w:type="gramEnd"/>
      <w:r w:rsidRPr="00D5773C">
        <w:rPr>
          <w:rFonts w:asciiTheme="minorHAnsi" w:hAnsiTheme="minorHAnsi" w:cstheme="minorHAnsi"/>
          <w:sz w:val="21"/>
          <w:szCs w:val="21"/>
        </w:rPr>
        <w:t xml:space="preserve"> all meetings and warm-up times. </w:t>
      </w:r>
      <w:r w:rsidR="005A52FA">
        <w:rPr>
          <w:rFonts w:asciiTheme="minorHAnsi" w:hAnsiTheme="minorHAnsi" w:cstheme="minorHAnsi"/>
          <w:sz w:val="21"/>
          <w:szCs w:val="21"/>
        </w:rPr>
        <w:br/>
      </w:r>
    </w:p>
    <w:p w14:paraId="66BB815C" w14:textId="1F81781F" w:rsidR="00D5773C"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FCST swimmers are expected to rigorously obey curfew. No team member may be out of their room after the assigned </w:t>
      </w:r>
      <w:r w:rsidR="005A52FA" w:rsidRPr="00D5773C">
        <w:rPr>
          <w:rFonts w:asciiTheme="minorHAnsi" w:hAnsiTheme="minorHAnsi" w:cstheme="minorHAnsi"/>
          <w:sz w:val="21"/>
          <w:szCs w:val="21"/>
        </w:rPr>
        <w:t>bedtime</w:t>
      </w:r>
      <w:r w:rsidRPr="00D5773C">
        <w:rPr>
          <w:rFonts w:asciiTheme="minorHAnsi" w:hAnsiTheme="minorHAnsi" w:cstheme="minorHAnsi"/>
          <w:sz w:val="21"/>
          <w:szCs w:val="21"/>
        </w:rPr>
        <w:t>. Curfew extension or permission to leave the room past curfew can only be granted by</w:t>
      </w:r>
      <w:r w:rsidR="0057635F" w:rsidRPr="00D5773C">
        <w:rPr>
          <w:rFonts w:asciiTheme="minorHAnsi" w:hAnsiTheme="minorHAnsi" w:cstheme="minorHAnsi"/>
          <w:sz w:val="21"/>
          <w:szCs w:val="21"/>
        </w:rPr>
        <w:t xml:space="preserve"> </w:t>
      </w:r>
      <w:r w:rsidRPr="00D5773C">
        <w:rPr>
          <w:rFonts w:asciiTheme="minorHAnsi" w:hAnsiTheme="minorHAnsi" w:cstheme="minorHAnsi"/>
          <w:sz w:val="21"/>
          <w:szCs w:val="21"/>
        </w:rPr>
        <w:t>the coaching staff.</w:t>
      </w:r>
    </w:p>
    <w:p w14:paraId="046DC183" w14:textId="46A9E706" w:rsidR="006E5086"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lastRenderedPageBreak/>
        <w:t xml:space="preserve">To ensure the propriety and reputations of the athletes and to protect the staff, there will be no male athletes in female athletes’ rooms, and no female athletes in male athletes’ rooms unless a coach or chaperone is present or has expressly approved the situation. This applies to </w:t>
      </w:r>
      <w:r w:rsidR="005A52FA" w:rsidRPr="00D5773C">
        <w:rPr>
          <w:rFonts w:asciiTheme="minorHAnsi" w:hAnsiTheme="minorHAnsi" w:cstheme="minorHAnsi"/>
          <w:sz w:val="21"/>
          <w:szCs w:val="21"/>
        </w:rPr>
        <w:t>the rooms</w:t>
      </w:r>
      <w:r w:rsidRPr="00D5773C">
        <w:rPr>
          <w:rFonts w:asciiTheme="minorHAnsi" w:hAnsiTheme="minorHAnsi" w:cstheme="minorHAnsi"/>
          <w:sz w:val="21"/>
          <w:szCs w:val="21"/>
        </w:rPr>
        <w:t xml:space="preserve"> of both FCST and/or any other team.</w:t>
      </w:r>
      <w:r w:rsidR="00D5773C">
        <w:rPr>
          <w:rFonts w:asciiTheme="minorHAnsi" w:hAnsiTheme="minorHAnsi" w:cstheme="minorHAnsi"/>
          <w:sz w:val="21"/>
          <w:szCs w:val="21"/>
        </w:rPr>
        <w:t xml:space="preserve"> Please note: </w:t>
      </w:r>
      <w:r w:rsidRPr="00D5773C">
        <w:rPr>
          <w:rFonts w:asciiTheme="minorHAnsi" w:hAnsiTheme="minorHAnsi" w:cstheme="minorHAnsi"/>
          <w:sz w:val="21"/>
          <w:szCs w:val="21"/>
        </w:rPr>
        <w:t>There will be designated team rooms for relaxation and recreation whenever possible.</w:t>
      </w:r>
      <w:r w:rsidR="005A52FA">
        <w:rPr>
          <w:rFonts w:asciiTheme="minorHAnsi" w:hAnsiTheme="minorHAnsi" w:cstheme="minorHAnsi"/>
          <w:sz w:val="21"/>
          <w:szCs w:val="21"/>
        </w:rPr>
        <w:br/>
      </w:r>
    </w:p>
    <w:p w14:paraId="01A57D16" w14:textId="75C939F5" w:rsidR="006E5086" w:rsidRPr="00D5773C" w:rsidRDefault="00664E04" w:rsidP="00D5773C">
      <w:pPr>
        <w:pStyle w:val="ListParagraph"/>
        <w:widowControl w:val="0"/>
        <w:numPr>
          <w:ilvl w:val="0"/>
          <w:numId w:val="29"/>
        </w:numPr>
        <w:autoSpaceDE w:val="0"/>
        <w:autoSpaceDN w:val="0"/>
        <w:adjustRightInd w:val="0"/>
        <w:spacing w:after="240"/>
        <w:rPr>
          <w:rFonts w:asciiTheme="minorHAnsi" w:hAnsiTheme="minorHAnsi" w:cstheme="minorHAnsi"/>
          <w:sz w:val="21"/>
          <w:szCs w:val="21"/>
        </w:rPr>
      </w:pPr>
      <w:r>
        <w:rPr>
          <w:rFonts w:asciiTheme="minorHAnsi" w:hAnsiTheme="minorHAnsi" w:cstheme="minorHAnsi"/>
          <w:sz w:val="21"/>
          <w:szCs w:val="21"/>
        </w:rPr>
        <w:t>Swimmer</w:t>
      </w:r>
      <w:r w:rsidR="006E5086" w:rsidRPr="00D5773C">
        <w:rPr>
          <w:rFonts w:asciiTheme="minorHAnsi" w:hAnsiTheme="minorHAnsi" w:cstheme="minorHAnsi"/>
          <w:sz w:val="21"/>
          <w:szCs w:val="21"/>
        </w:rPr>
        <w:t xml:space="preserve"> consumption or purchase of alcohol, any smoking or chewing of tobacco, or any use of any illegal drug or USOC banned substance of any kind will not be allowed. In addition, any team member found or suspected to be in the presence of others (regardless of team affiliation) partaking in any of the above activities will be subject to the same punishments and possible expulsion from FCST as noted below.</w:t>
      </w:r>
      <w:r w:rsidR="005A52FA">
        <w:rPr>
          <w:rFonts w:asciiTheme="minorHAnsi" w:hAnsiTheme="minorHAnsi" w:cstheme="minorHAnsi"/>
          <w:sz w:val="21"/>
          <w:szCs w:val="21"/>
        </w:rPr>
        <w:br/>
      </w:r>
    </w:p>
    <w:p w14:paraId="545AD734" w14:textId="64730CA6" w:rsidR="006E5086" w:rsidRPr="00D5773C" w:rsidRDefault="006E5086" w:rsidP="00D5773C">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D5773C">
        <w:rPr>
          <w:rFonts w:asciiTheme="minorHAnsi" w:hAnsiTheme="minorHAnsi" w:cstheme="minorHAnsi"/>
          <w:sz w:val="21"/>
          <w:szCs w:val="21"/>
        </w:rPr>
        <w:t xml:space="preserve">Swimmers are expected to </w:t>
      </w:r>
      <w:r w:rsidR="005A52FA" w:rsidRPr="00D5773C">
        <w:rPr>
          <w:rFonts w:asciiTheme="minorHAnsi" w:hAnsiTheme="minorHAnsi" w:cstheme="minorHAnsi"/>
          <w:sz w:val="21"/>
          <w:szCs w:val="21"/>
        </w:rPr>
        <w:t>always remain with the team</w:t>
      </w:r>
      <w:r w:rsidRPr="00D5773C">
        <w:rPr>
          <w:rFonts w:asciiTheme="minorHAnsi" w:hAnsiTheme="minorHAnsi" w:cstheme="minorHAnsi"/>
          <w:sz w:val="21"/>
          <w:szCs w:val="21"/>
        </w:rPr>
        <w:t xml:space="preserve"> during the trip. Swimmers are not to leave the competition venue, the hotel, a restaurant, or any other place at which the team has gathered without the permission/knowledge of the coach or chaperone. </w:t>
      </w:r>
      <w:r w:rsidR="005A52FA">
        <w:rPr>
          <w:rFonts w:asciiTheme="minorHAnsi" w:hAnsiTheme="minorHAnsi" w:cstheme="minorHAnsi"/>
          <w:sz w:val="21"/>
          <w:szCs w:val="21"/>
        </w:rPr>
        <w:br/>
      </w:r>
    </w:p>
    <w:p w14:paraId="1AB9607F" w14:textId="503566F7" w:rsidR="006E5086" w:rsidRPr="00664E04" w:rsidRDefault="006E5086" w:rsidP="00664E04">
      <w:pPr>
        <w:pStyle w:val="ListParagraph"/>
        <w:widowControl w:val="0"/>
        <w:numPr>
          <w:ilvl w:val="0"/>
          <w:numId w:val="29"/>
        </w:numPr>
        <w:tabs>
          <w:tab w:val="left" w:pos="220"/>
          <w:tab w:val="left" w:pos="720"/>
        </w:tabs>
        <w:autoSpaceDE w:val="0"/>
        <w:autoSpaceDN w:val="0"/>
        <w:adjustRightInd w:val="0"/>
        <w:spacing w:after="240"/>
        <w:rPr>
          <w:rFonts w:asciiTheme="minorHAnsi" w:hAnsiTheme="minorHAnsi" w:cstheme="minorHAnsi"/>
          <w:sz w:val="21"/>
          <w:szCs w:val="21"/>
        </w:rPr>
      </w:pPr>
      <w:r w:rsidRPr="00664E04">
        <w:rPr>
          <w:rFonts w:asciiTheme="minorHAnsi" w:hAnsiTheme="minorHAnsi" w:cstheme="minorHAnsi"/>
          <w:sz w:val="21"/>
          <w:szCs w:val="21"/>
        </w:rPr>
        <w:t xml:space="preserve">The coaching staff holds the final word on any rules, regulations, or disciplinary action. </w:t>
      </w:r>
    </w:p>
    <w:p w14:paraId="1E8AB6CE" w14:textId="77777777" w:rsidR="00D5773C" w:rsidRDefault="00D5773C" w:rsidP="006E5086">
      <w:pPr>
        <w:widowControl w:val="0"/>
        <w:autoSpaceDE w:val="0"/>
        <w:autoSpaceDN w:val="0"/>
        <w:adjustRightInd w:val="0"/>
        <w:spacing w:after="240"/>
        <w:contextualSpacing/>
        <w:rPr>
          <w:rFonts w:asciiTheme="minorHAnsi" w:hAnsiTheme="minorHAnsi" w:cstheme="minorHAnsi"/>
          <w:b/>
          <w:bCs/>
          <w:sz w:val="21"/>
          <w:szCs w:val="21"/>
        </w:rPr>
      </w:pPr>
    </w:p>
    <w:p w14:paraId="1E4A4576" w14:textId="77777777" w:rsidR="00D5773C" w:rsidRDefault="00D5773C" w:rsidP="006E5086">
      <w:pPr>
        <w:widowControl w:val="0"/>
        <w:autoSpaceDE w:val="0"/>
        <w:autoSpaceDN w:val="0"/>
        <w:adjustRightInd w:val="0"/>
        <w:spacing w:after="240"/>
        <w:contextualSpacing/>
        <w:rPr>
          <w:rFonts w:asciiTheme="minorHAnsi" w:hAnsiTheme="minorHAnsi" w:cstheme="minorHAnsi"/>
          <w:b/>
          <w:bCs/>
          <w:sz w:val="21"/>
          <w:szCs w:val="21"/>
        </w:rPr>
      </w:pPr>
    </w:p>
    <w:p w14:paraId="254C4B84" w14:textId="41058E44" w:rsidR="006E5086" w:rsidRPr="00E456FE" w:rsidRDefault="006E5086" w:rsidP="006E5086">
      <w:pPr>
        <w:widowControl w:val="0"/>
        <w:autoSpaceDE w:val="0"/>
        <w:autoSpaceDN w:val="0"/>
        <w:adjustRightInd w:val="0"/>
        <w:spacing w:after="240"/>
        <w:contextualSpacing/>
        <w:rPr>
          <w:rFonts w:asciiTheme="minorHAnsi" w:hAnsiTheme="minorHAnsi" w:cstheme="minorHAnsi"/>
          <w:sz w:val="21"/>
          <w:szCs w:val="21"/>
        </w:rPr>
      </w:pPr>
      <w:r w:rsidRPr="00E456FE">
        <w:rPr>
          <w:rFonts w:asciiTheme="minorHAnsi" w:hAnsiTheme="minorHAnsi" w:cstheme="minorHAnsi"/>
          <w:b/>
          <w:bCs/>
          <w:sz w:val="21"/>
          <w:szCs w:val="21"/>
        </w:rPr>
        <w:t>VIOLATIONS OF THE CODE OF CONDUCT</w:t>
      </w:r>
      <w:r w:rsidR="00134A0B" w:rsidRPr="00E456FE">
        <w:rPr>
          <w:rFonts w:asciiTheme="minorHAnsi" w:hAnsiTheme="minorHAnsi" w:cstheme="minorHAnsi"/>
          <w:sz w:val="21"/>
          <w:szCs w:val="21"/>
        </w:rPr>
        <w:br/>
      </w:r>
      <w:r w:rsidRPr="00E456FE">
        <w:rPr>
          <w:rFonts w:asciiTheme="minorHAnsi" w:hAnsiTheme="minorHAnsi" w:cstheme="minorHAnsi"/>
          <w:sz w:val="21"/>
          <w:szCs w:val="21"/>
        </w:rPr>
        <w:t xml:space="preserve">Anyone who, in the opinion of the coach or coaches, acts in a manner that would interfere with these travel rules and objectives, or fails to comply with the </w:t>
      </w:r>
      <w:r w:rsidR="00664E04">
        <w:rPr>
          <w:rFonts w:asciiTheme="minorHAnsi" w:hAnsiTheme="minorHAnsi" w:cstheme="minorHAnsi"/>
          <w:sz w:val="21"/>
          <w:szCs w:val="21"/>
        </w:rPr>
        <w:t>Code of Conduct</w:t>
      </w:r>
      <w:r w:rsidRPr="00E456FE">
        <w:rPr>
          <w:rFonts w:asciiTheme="minorHAnsi" w:hAnsiTheme="minorHAnsi" w:cstheme="minorHAnsi"/>
          <w:sz w:val="21"/>
          <w:szCs w:val="21"/>
        </w:rPr>
        <w:t xml:space="preserve"> as set forth in this document may be subject to disciplinary action under the provisions of Section 8, USA Swimming-OIOC Policy Manual.</w:t>
      </w:r>
    </w:p>
    <w:p w14:paraId="133DE29F" w14:textId="77777777" w:rsidR="00D5773C" w:rsidRDefault="00D5773C" w:rsidP="006E5086">
      <w:pPr>
        <w:widowControl w:val="0"/>
        <w:autoSpaceDE w:val="0"/>
        <w:autoSpaceDN w:val="0"/>
        <w:adjustRightInd w:val="0"/>
        <w:spacing w:after="240"/>
        <w:contextualSpacing/>
        <w:rPr>
          <w:rFonts w:asciiTheme="minorHAnsi" w:hAnsiTheme="minorHAnsi" w:cstheme="minorHAnsi"/>
          <w:b/>
          <w:bCs/>
          <w:sz w:val="21"/>
          <w:szCs w:val="21"/>
        </w:rPr>
      </w:pPr>
    </w:p>
    <w:p w14:paraId="4F2B57EE" w14:textId="77777777" w:rsidR="00D5773C" w:rsidRDefault="00D5773C" w:rsidP="006E5086">
      <w:pPr>
        <w:widowControl w:val="0"/>
        <w:autoSpaceDE w:val="0"/>
        <w:autoSpaceDN w:val="0"/>
        <w:adjustRightInd w:val="0"/>
        <w:spacing w:after="240"/>
        <w:contextualSpacing/>
        <w:rPr>
          <w:rFonts w:asciiTheme="minorHAnsi" w:hAnsiTheme="minorHAnsi" w:cstheme="minorHAnsi"/>
          <w:b/>
          <w:bCs/>
          <w:sz w:val="21"/>
          <w:szCs w:val="21"/>
        </w:rPr>
      </w:pPr>
    </w:p>
    <w:p w14:paraId="7AF9D04E" w14:textId="55A99AB0" w:rsidR="006E5086" w:rsidRPr="00E456FE" w:rsidRDefault="006E5086" w:rsidP="006E5086">
      <w:pPr>
        <w:widowControl w:val="0"/>
        <w:autoSpaceDE w:val="0"/>
        <w:autoSpaceDN w:val="0"/>
        <w:adjustRightInd w:val="0"/>
        <w:spacing w:after="240"/>
        <w:contextualSpacing/>
        <w:rPr>
          <w:rFonts w:asciiTheme="minorHAnsi" w:hAnsiTheme="minorHAnsi" w:cstheme="minorHAnsi"/>
          <w:sz w:val="21"/>
          <w:szCs w:val="21"/>
        </w:rPr>
      </w:pPr>
      <w:r w:rsidRPr="00E456FE">
        <w:rPr>
          <w:rFonts w:asciiTheme="minorHAnsi" w:hAnsiTheme="minorHAnsi" w:cstheme="minorHAnsi"/>
          <w:b/>
          <w:bCs/>
          <w:sz w:val="21"/>
          <w:szCs w:val="21"/>
        </w:rPr>
        <w:t xml:space="preserve">At the discretion of the Head Coach </w:t>
      </w:r>
      <w:r w:rsidR="00664E04">
        <w:rPr>
          <w:rFonts w:asciiTheme="minorHAnsi" w:hAnsiTheme="minorHAnsi" w:cstheme="minorHAnsi"/>
          <w:sz w:val="21"/>
          <w:szCs w:val="21"/>
        </w:rPr>
        <w:t xml:space="preserve">either of the </w:t>
      </w:r>
      <w:r w:rsidRPr="00E456FE">
        <w:rPr>
          <w:rFonts w:asciiTheme="minorHAnsi" w:hAnsiTheme="minorHAnsi" w:cstheme="minorHAnsi"/>
          <w:sz w:val="21"/>
          <w:szCs w:val="21"/>
        </w:rPr>
        <w:t>following penalties will be applied:</w:t>
      </w:r>
    </w:p>
    <w:p w14:paraId="6BF3CD34" w14:textId="66A03F2E" w:rsidR="00D5773C" w:rsidRDefault="006E5086" w:rsidP="006E5086">
      <w:pPr>
        <w:pStyle w:val="ListParagraph"/>
        <w:widowControl w:val="0"/>
        <w:numPr>
          <w:ilvl w:val="0"/>
          <w:numId w:val="31"/>
        </w:numPr>
        <w:tabs>
          <w:tab w:val="left" w:pos="220"/>
          <w:tab w:val="left" w:pos="720"/>
        </w:tabs>
        <w:autoSpaceDE w:val="0"/>
        <w:autoSpaceDN w:val="0"/>
        <w:adjustRightInd w:val="0"/>
        <w:spacing w:after="240"/>
        <w:rPr>
          <w:rFonts w:asciiTheme="minorHAnsi" w:hAnsiTheme="minorHAnsi" w:cstheme="minorHAnsi"/>
          <w:sz w:val="21"/>
          <w:szCs w:val="21"/>
        </w:rPr>
      </w:pPr>
      <w:r w:rsidRPr="00664E04">
        <w:rPr>
          <w:rFonts w:asciiTheme="minorHAnsi" w:hAnsiTheme="minorHAnsi" w:cstheme="minorHAnsi"/>
          <w:sz w:val="21"/>
          <w:szCs w:val="21"/>
        </w:rPr>
        <w:t xml:space="preserve">Dismissal from the team and immediate return home with all associated costs the </w:t>
      </w:r>
      <w:r w:rsidRPr="00664E04">
        <w:rPr>
          <w:rFonts w:ascii="Tahoma" w:hAnsi="Tahoma" w:cs="Tahoma"/>
          <w:sz w:val="21"/>
          <w:szCs w:val="21"/>
        </w:rPr>
        <w:t> </w:t>
      </w:r>
      <w:r w:rsidRPr="00664E04">
        <w:rPr>
          <w:rFonts w:asciiTheme="minorHAnsi" w:hAnsiTheme="minorHAnsi" w:cstheme="minorHAnsi"/>
          <w:sz w:val="21"/>
          <w:szCs w:val="21"/>
        </w:rPr>
        <w:t>responsibility of the swimmer's family.</w:t>
      </w:r>
      <w:r w:rsidR="00664E04">
        <w:rPr>
          <w:rFonts w:asciiTheme="minorHAnsi" w:hAnsiTheme="minorHAnsi" w:cstheme="minorHAnsi"/>
          <w:sz w:val="21"/>
          <w:szCs w:val="21"/>
        </w:rPr>
        <w:t xml:space="preserve"> </w:t>
      </w:r>
    </w:p>
    <w:p w14:paraId="2CA4C179" w14:textId="27B119B4" w:rsidR="00664E04" w:rsidRPr="00664E04" w:rsidRDefault="00664E04" w:rsidP="006E5086">
      <w:pPr>
        <w:pStyle w:val="ListParagraph"/>
        <w:widowControl w:val="0"/>
        <w:numPr>
          <w:ilvl w:val="0"/>
          <w:numId w:val="31"/>
        </w:numPr>
        <w:tabs>
          <w:tab w:val="left" w:pos="220"/>
          <w:tab w:val="left" w:pos="720"/>
        </w:tabs>
        <w:autoSpaceDE w:val="0"/>
        <w:autoSpaceDN w:val="0"/>
        <w:adjustRightInd w:val="0"/>
        <w:spacing w:after="240"/>
        <w:rPr>
          <w:rFonts w:asciiTheme="minorHAnsi" w:hAnsiTheme="minorHAnsi" w:cstheme="minorHAnsi"/>
          <w:sz w:val="21"/>
          <w:szCs w:val="21"/>
        </w:rPr>
      </w:pPr>
      <w:r>
        <w:rPr>
          <w:rFonts w:asciiTheme="minorHAnsi" w:hAnsiTheme="minorHAnsi" w:cstheme="minorHAnsi"/>
          <w:sz w:val="21"/>
          <w:szCs w:val="21"/>
        </w:rPr>
        <w:t xml:space="preserve">Suspension of a swimmer from all future team travel opportunities. </w:t>
      </w:r>
    </w:p>
    <w:p w14:paraId="376C04AC" w14:textId="77777777" w:rsidR="00D5773C" w:rsidRDefault="00D5773C" w:rsidP="006E5086">
      <w:pPr>
        <w:widowControl w:val="0"/>
        <w:autoSpaceDE w:val="0"/>
        <w:autoSpaceDN w:val="0"/>
        <w:adjustRightInd w:val="0"/>
        <w:spacing w:after="240"/>
        <w:contextualSpacing/>
        <w:rPr>
          <w:rFonts w:asciiTheme="minorHAnsi" w:hAnsiTheme="minorHAnsi" w:cstheme="minorHAnsi"/>
          <w:sz w:val="21"/>
          <w:szCs w:val="21"/>
        </w:rPr>
      </w:pPr>
    </w:p>
    <w:p w14:paraId="49BD2AAA" w14:textId="77777777" w:rsidR="00D5773C" w:rsidRDefault="00D5773C" w:rsidP="006E5086">
      <w:pPr>
        <w:widowControl w:val="0"/>
        <w:autoSpaceDE w:val="0"/>
        <w:autoSpaceDN w:val="0"/>
        <w:adjustRightInd w:val="0"/>
        <w:spacing w:after="240"/>
        <w:contextualSpacing/>
        <w:rPr>
          <w:rFonts w:asciiTheme="minorHAnsi" w:hAnsiTheme="minorHAnsi" w:cstheme="minorHAnsi"/>
          <w:sz w:val="21"/>
          <w:szCs w:val="21"/>
        </w:rPr>
      </w:pPr>
    </w:p>
    <w:p w14:paraId="0C5CDB16" w14:textId="77777777" w:rsidR="00D5773C" w:rsidRDefault="00D5773C" w:rsidP="006E5086">
      <w:pPr>
        <w:widowControl w:val="0"/>
        <w:autoSpaceDE w:val="0"/>
        <w:autoSpaceDN w:val="0"/>
        <w:adjustRightInd w:val="0"/>
        <w:spacing w:after="240"/>
        <w:contextualSpacing/>
        <w:rPr>
          <w:rFonts w:asciiTheme="minorHAnsi" w:hAnsiTheme="minorHAnsi" w:cstheme="minorHAnsi"/>
          <w:sz w:val="21"/>
          <w:szCs w:val="21"/>
        </w:rPr>
      </w:pPr>
    </w:p>
    <w:p w14:paraId="759EF770" w14:textId="77777777" w:rsidR="00D5773C" w:rsidRDefault="00D5773C" w:rsidP="006E5086">
      <w:pPr>
        <w:widowControl w:val="0"/>
        <w:autoSpaceDE w:val="0"/>
        <w:autoSpaceDN w:val="0"/>
        <w:adjustRightInd w:val="0"/>
        <w:spacing w:after="240"/>
        <w:contextualSpacing/>
        <w:rPr>
          <w:rFonts w:asciiTheme="minorHAnsi" w:hAnsiTheme="minorHAnsi" w:cstheme="minorHAnsi"/>
          <w:sz w:val="21"/>
          <w:szCs w:val="21"/>
        </w:rPr>
      </w:pPr>
    </w:p>
    <w:sectPr w:rsidR="00D5773C" w:rsidSect="00E456FE">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EF8D" w14:textId="77777777" w:rsidR="00A9154B" w:rsidRDefault="00A9154B" w:rsidP="009E0081">
      <w:r>
        <w:separator/>
      </w:r>
    </w:p>
  </w:endnote>
  <w:endnote w:type="continuationSeparator" w:id="0">
    <w:p w14:paraId="3985F6AB" w14:textId="77777777" w:rsidR="00A9154B" w:rsidRDefault="00A9154B" w:rsidP="009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ED5D" w14:textId="682280AB" w:rsidR="005A52FA" w:rsidRDefault="005A52FA" w:rsidP="005A52FA">
    <w:pPr>
      <w:pStyle w:val="Footer"/>
      <w:jc w:val="right"/>
      <w:rPr>
        <w:sz w:val="16"/>
        <w:szCs w:val="16"/>
      </w:rPr>
    </w:pPr>
    <w:r>
      <w:rPr>
        <w:sz w:val="16"/>
        <w:szCs w:val="16"/>
      </w:rPr>
      <w:t xml:space="preserve">Last updated </w:t>
    </w:r>
    <w:proofErr w:type="gramStart"/>
    <w:r>
      <w:rPr>
        <w:sz w:val="16"/>
        <w:szCs w:val="16"/>
      </w:rPr>
      <w:t>07/11/2023</w:t>
    </w:r>
    <w:proofErr w:type="gramEnd"/>
  </w:p>
  <w:p w14:paraId="6E0AD23F" w14:textId="77777777" w:rsidR="005A52FA" w:rsidRDefault="005A52FA" w:rsidP="005A52FA">
    <w:pPr>
      <w:pStyle w:val="Footer"/>
      <w:jc w:val="right"/>
      <w:rPr>
        <w:sz w:val="16"/>
        <w:szCs w:val="16"/>
      </w:rPr>
    </w:pPr>
  </w:p>
  <w:p w14:paraId="73F0C19B" w14:textId="23F713CF" w:rsidR="0057635F" w:rsidRPr="00134A0B" w:rsidRDefault="0057635F" w:rsidP="00E456FE">
    <w:pPr>
      <w:pStyle w:val="Footer"/>
      <w:jc w:val="center"/>
      <w:rPr>
        <w:sz w:val="16"/>
        <w:szCs w:val="16"/>
      </w:rPr>
    </w:pPr>
    <w:r w:rsidRPr="00134A0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09E2" w14:textId="77777777" w:rsidR="00A9154B" w:rsidRDefault="00A9154B" w:rsidP="009E0081">
      <w:r>
        <w:separator/>
      </w:r>
    </w:p>
  </w:footnote>
  <w:footnote w:type="continuationSeparator" w:id="0">
    <w:p w14:paraId="19145A01" w14:textId="77777777" w:rsidR="00A9154B" w:rsidRDefault="00A9154B" w:rsidP="009E0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8"/>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566D47"/>
    <w:multiLevelType w:val="hybridMultilevel"/>
    <w:tmpl w:val="385213B4"/>
    <w:lvl w:ilvl="0" w:tplc="839C8C3E">
      <w:start w:val="1"/>
      <w:numFmt w:val="decimal"/>
      <w:lvlText w:val="%1)"/>
      <w:lvlJc w:val="left"/>
      <w:pPr>
        <w:tabs>
          <w:tab w:val="num" w:pos="720"/>
        </w:tabs>
        <w:ind w:left="720" w:hanging="360"/>
      </w:pPr>
      <w:rPr>
        <w:rFonts w:hint="default"/>
        <w:sz w:val="18"/>
      </w:rPr>
    </w:lvl>
    <w:lvl w:ilvl="1" w:tplc="4836D7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4404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F70451"/>
    <w:multiLevelType w:val="hybridMultilevel"/>
    <w:tmpl w:val="8AD80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E2E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4819AF"/>
    <w:multiLevelType w:val="hybridMultilevel"/>
    <w:tmpl w:val="C8E82224"/>
    <w:lvl w:ilvl="0" w:tplc="73D4EBCE">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734E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1D21CB"/>
    <w:multiLevelType w:val="hybridMultilevel"/>
    <w:tmpl w:val="B2A4B12A"/>
    <w:lvl w:ilvl="0" w:tplc="27FE9BE8">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933261"/>
    <w:multiLevelType w:val="hybridMultilevel"/>
    <w:tmpl w:val="DA6E4E02"/>
    <w:lvl w:ilvl="0" w:tplc="F4FC1DE8">
      <w:start w:val="1"/>
      <w:numFmt w:val="decimal"/>
      <w:lvlText w:val="%1)"/>
      <w:lvlJc w:val="left"/>
      <w:pPr>
        <w:tabs>
          <w:tab w:val="num" w:pos="720"/>
        </w:tabs>
        <w:ind w:left="720" w:hanging="360"/>
      </w:pPr>
      <w:rPr>
        <w:rFonts w:hint="default"/>
        <w:sz w:val="18"/>
      </w:rPr>
    </w:lvl>
    <w:lvl w:ilvl="1" w:tplc="F0E64E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5F2A9D"/>
    <w:multiLevelType w:val="hybridMultilevel"/>
    <w:tmpl w:val="BFA46CA2"/>
    <w:lvl w:ilvl="0" w:tplc="A148F8F2">
      <w:start w:val="1"/>
      <w:numFmt w:val="decimal"/>
      <w:lvlText w:val="%1)"/>
      <w:lvlJc w:val="left"/>
      <w:pPr>
        <w:tabs>
          <w:tab w:val="num" w:pos="720"/>
        </w:tabs>
        <w:ind w:left="720" w:hanging="360"/>
      </w:pPr>
      <w:rPr>
        <w:rFonts w:hint="default"/>
        <w:sz w:val="18"/>
      </w:rPr>
    </w:lvl>
    <w:lvl w:ilvl="1" w:tplc="E22E8F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7B4C57"/>
    <w:multiLevelType w:val="hybridMultilevel"/>
    <w:tmpl w:val="052CE964"/>
    <w:lvl w:ilvl="0" w:tplc="647A1658">
      <w:start w:val="1"/>
      <w:numFmt w:val="decimal"/>
      <w:lvlText w:val="%1)"/>
      <w:lvlJc w:val="left"/>
      <w:pPr>
        <w:tabs>
          <w:tab w:val="num" w:pos="720"/>
        </w:tabs>
        <w:ind w:left="720" w:hanging="360"/>
      </w:pPr>
      <w:rPr>
        <w:rFonts w:hint="default"/>
        <w:sz w:val="18"/>
      </w:rPr>
    </w:lvl>
    <w:lvl w:ilvl="1" w:tplc="65E218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A5FA3"/>
    <w:multiLevelType w:val="hybridMultilevel"/>
    <w:tmpl w:val="71F2D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6005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C03F96"/>
    <w:multiLevelType w:val="hybridMultilevel"/>
    <w:tmpl w:val="C330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B7A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3676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F6B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107E13"/>
    <w:multiLevelType w:val="hybridMultilevel"/>
    <w:tmpl w:val="0336AF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CD66B6"/>
    <w:multiLevelType w:val="hybridMultilevel"/>
    <w:tmpl w:val="0F5A7692"/>
    <w:lvl w:ilvl="0" w:tplc="42B45812">
      <w:start w:val="1"/>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015EC"/>
    <w:multiLevelType w:val="hybridMultilevel"/>
    <w:tmpl w:val="40042F6E"/>
    <w:lvl w:ilvl="0" w:tplc="D80AA1D6">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86CCA"/>
    <w:multiLevelType w:val="hybridMultilevel"/>
    <w:tmpl w:val="01EAA4D6"/>
    <w:lvl w:ilvl="0" w:tplc="A56EDCCC">
      <w:start w:val="1"/>
      <w:numFmt w:val="bullet"/>
      <w:lvlText w:val="-"/>
      <w:lvlJc w:val="left"/>
      <w:pPr>
        <w:tabs>
          <w:tab w:val="num" w:pos="750"/>
        </w:tabs>
        <w:ind w:left="750" w:hanging="360"/>
      </w:pPr>
      <w:rPr>
        <w:rFonts w:ascii="Times-Roman" w:eastAsia="Times New Roman" w:hAnsi="Times-Roman" w:cs="Times-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5" w15:restartNumberingAfterBreak="0">
    <w:nsid w:val="552367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D832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F4824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495893"/>
    <w:multiLevelType w:val="hybridMultilevel"/>
    <w:tmpl w:val="9770306E"/>
    <w:lvl w:ilvl="0" w:tplc="A47A5B22">
      <w:start w:val="1"/>
      <w:numFmt w:val="upperRoman"/>
      <w:lvlText w:val="%1."/>
      <w:lvlJc w:val="right"/>
      <w:pPr>
        <w:tabs>
          <w:tab w:val="num" w:pos="180"/>
        </w:tabs>
        <w:ind w:left="180" w:hanging="180"/>
      </w:pPr>
      <w:rPr>
        <w:rFonts w:hint="default"/>
      </w:rPr>
    </w:lvl>
    <w:lvl w:ilvl="1" w:tplc="023E43B0">
      <w:start w:val="1"/>
      <w:numFmt w:val="upperLetter"/>
      <w:lvlText w:val="%2."/>
      <w:lvlJc w:val="left"/>
      <w:pPr>
        <w:tabs>
          <w:tab w:val="num" w:pos="180"/>
        </w:tabs>
        <w:ind w:left="7" w:firstLine="173"/>
      </w:pPr>
      <w:rPr>
        <w:rFonts w:hint="default"/>
      </w:rPr>
    </w:lvl>
    <w:lvl w:ilvl="2" w:tplc="F2369360">
      <w:start w:val="1"/>
      <w:numFmt w:val="upperLetter"/>
      <w:lvlText w:val="%3."/>
      <w:lvlJc w:val="right"/>
      <w:pPr>
        <w:tabs>
          <w:tab w:val="num" w:pos="2160"/>
        </w:tabs>
        <w:ind w:left="720" w:firstLine="187"/>
      </w:pPr>
      <w:rPr>
        <w:rFonts w:ascii="Times New Roman" w:eastAsia="Times New Roman" w:hAnsi="Times New Roman" w:cs="Times New Roman"/>
      </w:rPr>
    </w:lvl>
    <w:lvl w:ilvl="3" w:tplc="DFD0B65E">
      <w:start w:val="1"/>
      <w:numFmt w:val="lowerLetter"/>
      <w:lvlText w:val="%4."/>
      <w:lvlJc w:val="left"/>
      <w:pPr>
        <w:tabs>
          <w:tab w:val="num" w:pos="1253"/>
        </w:tabs>
        <w:ind w:left="907" w:firstLine="346"/>
      </w:pPr>
      <w:rPr>
        <w:rFonts w:hint="default"/>
      </w:rPr>
    </w:lvl>
    <w:lvl w:ilvl="4" w:tplc="0409000F">
      <w:start w:val="1"/>
      <w:numFmt w:val="decimal"/>
      <w:lvlText w:val="%5."/>
      <w:lvlJc w:val="left"/>
      <w:pPr>
        <w:tabs>
          <w:tab w:val="num" w:pos="3600"/>
        </w:tabs>
        <w:ind w:left="3600" w:hanging="360"/>
      </w:pPr>
      <w:rPr>
        <w:rFonts w:hint="default"/>
      </w:rPr>
    </w:lvl>
    <w:lvl w:ilvl="5" w:tplc="3AFE95F2">
      <w:start w:val="1"/>
      <w:numFmt w:val="upperRoman"/>
      <w:lvlText w:val="%6."/>
      <w:lvlJc w:val="left"/>
      <w:pPr>
        <w:tabs>
          <w:tab w:val="num" w:pos="360"/>
        </w:tabs>
        <w:ind w:left="360" w:hanging="360"/>
      </w:pPr>
      <w:rPr>
        <w:rFonts w:ascii="Times New Roman" w:eastAsia="Times New Roman" w:hAnsi="Times New Roman" w:cs="Times New Roman"/>
      </w:rPr>
    </w:lvl>
    <w:lvl w:ilvl="6" w:tplc="AD5E86CE">
      <w:start w:val="1"/>
      <w:numFmt w:val="bullet"/>
      <w:lvlText w:val="-"/>
      <w:lvlJc w:val="left"/>
      <w:pPr>
        <w:tabs>
          <w:tab w:val="num" w:pos="5040"/>
        </w:tabs>
        <w:ind w:left="5040" w:hanging="360"/>
      </w:pPr>
      <w:rPr>
        <w:rFonts w:ascii="Times New Roman" w:eastAsia="Times New Roman" w:hAnsi="Times New Roman" w:cs="Times New Roman" w:hint="default"/>
      </w:rPr>
    </w:lvl>
    <w:lvl w:ilvl="7" w:tplc="EDA69352">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9" w15:restartNumberingAfterBreak="0">
    <w:nsid w:val="659B4401"/>
    <w:multiLevelType w:val="hybridMultilevel"/>
    <w:tmpl w:val="DA185406"/>
    <w:lvl w:ilvl="0" w:tplc="38AEF092">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AE6B94"/>
    <w:multiLevelType w:val="multilevel"/>
    <w:tmpl w:val="211E08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6909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4065252">
    <w:abstractNumId w:val="18"/>
  </w:num>
  <w:num w:numId="2" w16cid:durableId="466048584">
    <w:abstractNumId w:val="12"/>
  </w:num>
  <w:num w:numId="3" w16cid:durableId="88044400">
    <w:abstractNumId w:val="10"/>
  </w:num>
  <w:num w:numId="4" w16cid:durableId="879584880">
    <w:abstractNumId w:val="11"/>
  </w:num>
  <w:num w:numId="5" w16cid:durableId="977223711">
    <w:abstractNumId w:val="31"/>
  </w:num>
  <w:num w:numId="6" w16cid:durableId="402415631">
    <w:abstractNumId w:val="14"/>
  </w:num>
  <w:num w:numId="7" w16cid:durableId="1768694861">
    <w:abstractNumId w:val="6"/>
  </w:num>
  <w:num w:numId="8" w16cid:durableId="333338917">
    <w:abstractNumId w:val="5"/>
  </w:num>
  <w:num w:numId="9" w16cid:durableId="232589179">
    <w:abstractNumId w:val="19"/>
  </w:num>
  <w:num w:numId="10" w16cid:durableId="2101489553">
    <w:abstractNumId w:val="23"/>
  </w:num>
  <w:num w:numId="11" w16cid:durableId="172455132">
    <w:abstractNumId w:val="30"/>
  </w:num>
  <w:num w:numId="12" w16cid:durableId="66346042">
    <w:abstractNumId w:val="29"/>
  </w:num>
  <w:num w:numId="13" w16cid:durableId="1439327575">
    <w:abstractNumId w:val="27"/>
  </w:num>
  <w:num w:numId="14" w16cid:durableId="223494389">
    <w:abstractNumId w:val="9"/>
  </w:num>
  <w:num w:numId="15" w16cid:durableId="800224083">
    <w:abstractNumId w:val="26"/>
  </w:num>
  <w:num w:numId="16" w16cid:durableId="1867526409">
    <w:abstractNumId w:val="13"/>
  </w:num>
  <w:num w:numId="17" w16cid:durableId="1223715368">
    <w:abstractNumId w:val="16"/>
  </w:num>
  <w:num w:numId="18" w16cid:durableId="2057654548">
    <w:abstractNumId w:val="20"/>
  </w:num>
  <w:num w:numId="19" w16cid:durableId="1236235595">
    <w:abstractNumId w:val="25"/>
  </w:num>
  <w:num w:numId="20" w16cid:durableId="507209175">
    <w:abstractNumId w:val="24"/>
  </w:num>
  <w:num w:numId="21" w16cid:durableId="475218248">
    <w:abstractNumId w:val="8"/>
  </w:num>
  <w:num w:numId="22" w16cid:durableId="1219514406">
    <w:abstractNumId w:val="22"/>
  </w:num>
  <w:num w:numId="23" w16cid:durableId="1496652571">
    <w:abstractNumId w:val="28"/>
  </w:num>
  <w:num w:numId="24" w16cid:durableId="310720044">
    <w:abstractNumId w:val="0"/>
  </w:num>
  <w:num w:numId="25" w16cid:durableId="114911701">
    <w:abstractNumId w:val="1"/>
  </w:num>
  <w:num w:numId="26" w16cid:durableId="1017538505">
    <w:abstractNumId w:val="2"/>
  </w:num>
  <w:num w:numId="27" w16cid:durableId="954360551">
    <w:abstractNumId w:val="3"/>
  </w:num>
  <w:num w:numId="28" w16cid:durableId="551119073">
    <w:abstractNumId w:val="4"/>
  </w:num>
  <w:num w:numId="29" w16cid:durableId="408042301">
    <w:abstractNumId w:val="7"/>
  </w:num>
  <w:num w:numId="30" w16cid:durableId="969357959">
    <w:abstractNumId w:val="15"/>
  </w:num>
  <w:num w:numId="31" w16cid:durableId="176969358">
    <w:abstractNumId w:val="17"/>
  </w:num>
  <w:num w:numId="32" w16cid:durableId="11556099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A0"/>
    <w:rsid w:val="000016CF"/>
    <w:rsid w:val="0003790C"/>
    <w:rsid w:val="00041DF7"/>
    <w:rsid w:val="000C006A"/>
    <w:rsid w:val="000E285C"/>
    <w:rsid w:val="00103FDF"/>
    <w:rsid w:val="0011313B"/>
    <w:rsid w:val="00134A0B"/>
    <w:rsid w:val="00137C03"/>
    <w:rsid w:val="00150CF2"/>
    <w:rsid w:val="00170F0A"/>
    <w:rsid w:val="0017227E"/>
    <w:rsid w:val="00174F59"/>
    <w:rsid w:val="00182FBD"/>
    <w:rsid w:val="00184093"/>
    <w:rsid w:val="001C1286"/>
    <w:rsid w:val="001F53E6"/>
    <w:rsid w:val="00215BCE"/>
    <w:rsid w:val="00224A91"/>
    <w:rsid w:val="00257258"/>
    <w:rsid w:val="002647DD"/>
    <w:rsid w:val="002749E4"/>
    <w:rsid w:val="002A03E0"/>
    <w:rsid w:val="002B31E8"/>
    <w:rsid w:val="002C3FC0"/>
    <w:rsid w:val="002C6580"/>
    <w:rsid w:val="002E0145"/>
    <w:rsid w:val="002E0DE2"/>
    <w:rsid w:val="002E357D"/>
    <w:rsid w:val="002E7E6A"/>
    <w:rsid w:val="003119A4"/>
    <w:rsid w:val="00332269"/>
    <w:rsid w:val="003623D4"/>
    <w:rsid w:val="00376D0D"/>
    <w:rsid w:val="00377CAA"/>
    <w:rsid w:val="00384953"/>
    <w:rsid w:val="00393E2B"/>
    <w:rsid w:val="003A5A42"/>
    <w:rsid w:val="003A5BA3"/>
    <w:rsid w:val="003C2106"/>
    <w:rsid w:val="003C50B6"/>
    <w:rsid w:val="003C6C6C"/>
    <w:rsid w:val="003E0C62"/>
    <w:rsid w:val="003E7160"/>
    <w:rsid w:val="003F1387"/>
    <w:rsid w:val="00440467"/>
    <w:rsid w:val="00462B37"/>
    <w:rsid w:val="00480D89"/>
    <w:rsid w:val="004A5A2E"/>
    <w:rsid w:val="004A7EF1"/>
    <w:rsid w:val="004D5DC8"/>
    <w:rsid w:val="004F5F59"/>
    <w:rsid w:val="0053455A"/>
    <w:rsid w:val="00536411"/>
    <w:rsid w:val="0057635F"/>
    <w:rsid w:val="00576DAC"/>
    <w:rsid w:val="005A0209"/>
    <w:rsid w:val="005A52FA"/>
    <w:rsid w:val="005A5730"/>
    <w:rsid w:val="005B4EE5"/>
    <w:rsid w:val="005D4448"/>
    <w:rsid w:val="005F4139"/>
    <w:rsid w:val="005F652A"/>
    <w:rsid w:val="00604CB8"/>
    <w:rsid w:val="00617588"/>
    <w:rsid w:val="0062508A"/>
    <w:rsid w:val="0062535F"/>
    <w:rsid w:val="00636D35"/>
    <w:rsid w:val="00664E04"/>
    <w:rsid w:val="006748C1"/>
    <w:rsid w:val="00677350"/>
    <w:rsid w:val="00684E65"/>
    <w:rsid w:val="006A4FD8"/>
    <w:rsid w:val="006E5086"/>
    <w:rsid w:val="0070027B"/>
    <w:rsid w:val="007100DA"/>
    <w:rsid w:val="007502C3"/>
    <w:rsid w:val="007B1071"/>
    <w:rsid w:val="007B324D"/>
    <w:rsid w:val="007C152F"/>
    <w:rsid w:val="007E11A4"/>
    <w:rsid w:val="00807A8D"/>
    <w:rsid w:val="00813926"/>
    <w:rsid w:val="00816E36"/>
    <w:rsid w:val="00823024"/>
    <w:rsid w:val="008352A0"/>
    <w:rsid w:val="008360B3"/>
    <w:rsid w:val="00863FE4"/>
    <w:rsid w:val="00873468"/>
    <w:rsid w:val="0087472A"/>
    <w:rsid w:val="00885AEA"/>
    <w:rsid w:val="00891CE3"/>
    <w:rsid w:val="008A4BFA"/>
    <w:rsid w:val="008A736C"/>
    <w:rsid w:val="008F1172"/>
    <w:rsid w:val="00903417"/>
    <w:rsid w:val="009111AA"/>
    <w:rsid w:val="009707A7"/>
    <w:rsid w:val="0097407F"/>
    <w:rsid w:val="00975D6F"/>
    <w:rsid w:val="00976BD8"/>
    <w:rsid w:val="00992E17"/>
    <w:rsid w:val="009A08E8"/>
    <w:rsid w:val="009B18DE"/>
    <w:rsid w:val="009B2A60"/>
    <w:rsid w:val="009E0081"/>
    <w:rsid w:val="009E297A"/>
    <w:rsid w:val="009E2BD6"/>
    <w:rsid w:val="009E459C"/>
    <w:rsid w:val="00A03ED6"/>
    <w:rsid w:val="00A9154B"/>
    <w:rsid w:val="00AA5E68"/>
    <w:rsid w:val="00AA646A"/>
    <w:rsid w:val="00AC6806"/>
    <w:rsid w:val="00AC7404"/>
    <w:rsid w:val="00AE0703"/>
    <w:rsid w:val="00B162ED"/>
    <w:rsid w:val="00B265C0"/>
    <w:rsid w:val="00B51003"/>
    <w:rsid w:val="00B54E2F"/>
    <w:rsid w:val="00B5544D"/>
    <w:rsid w:val="00B5637A"/>
    <w:rsid w:val="00B95679"/>
    <w:rsid w:val="00BD67FD"/>
    <w:rsid w:val="00BE4825"/>
    <w:rsid w:val="00C04CF3"/>
    <w:rsid w:val="00C065FB"/>
    <w:rsid w:val="00C11D4E"/>
    <w:rsid w:val="00C314D7"/>
    <w:rsid w:val="00C4249F"/>
    <w:rsid w:val="00C54085"/>
    <w:rsid w:val="00C57DC3"/>
    <w:rsid w:val="00C93B5C"/>
    <w:rsid w:val="00CA5B5C"/>
    <w:rsid w:val="00CC0E3E"/>
    <w:rsid w:val="00CD174C"/>
    <w:rsid w:val="00CD23AA"/>
    <w:rsid w:val="00CE0469"/>
    <w:rsid w:val="00CE5506"/>
    <w:rsid w:val="00D00138"/>
    <w:rsid w:val="00D034C7"/>
    <w:rsid w:val="00D110CF"/>
    <w:rsid w:val="00D11568"/>
    <w:rsid w:val="00D32A02"/>
    <w:rsid w:val="00D506DF"/>
    <w:rsid w:val="00D5773C"/>
    <w:rsid w:val="00D577BE"/>
    <w:rsid w:val="00D70A55"/>
    <w:rsid w:val="00DA4BF7"/>
    <w:rsid w:val="00DB2A7B"/>
    <w:rsid w:val="00DD2C0C"/>
    <w:rsid w:val="00DE098D"/>
    <w:rsid w:val="00DF729A"/>
    <w:rsid w:val="00E07996"/>
    <w:rsid w:val="00E44718"/>
    <w:rsid w:val="00E456FE"/>
    <w:rsid w:val="00E51F3A"/>
    <w:rsid w:val="00E677C8"/>
    <w:rsid w:val="00E73848"/>
    <w:rsid w:val="00E86904"/>
    <w:rsid w:val="00E93F1F"/>
    <w:rsid w:val="00EA14CF"/>
    <w:rsid w:val="00EC1B2E"/>
    <w:rsid w:val="00EC794E"/>
    <w:rsid w:val="00EF6CEE"/>
    <w:rsid w:val="00F01F4E"/>
    <w:rsid w:val="00F141DA"/>
    <w:rsid w:val="00F23B3B"/>
    <w:rsid w:val="00F3502D"/>
    <w:rsid w:val="00F41AB0"/>
    <w:rsid w:val="00F50D29"/>
    <w:rsid w:val="00F74290"/>
    <w:rsid w:val="00F76CF4"/>
    <w:rsid w:val="00F81B54"/>
    <w:rsid w:val="00F84257"/>
    <w:rsid w:val="00F8693F"/>
    <w:rsid w:val="00FA66C4"/>
    <w:rsid w:val="00FC0F20"/>
    <w:rsid w:val="00FC724F"/>
    <w:rsid w:val="00FD5D3E"/>
    <w:rsid w:val="00FF22FE"/>
    <w:rsid w:val="00FF5270"/>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CC6C1"/>
  <w15:docId w15:val="{CDC0528F-D9F7-41A4-B87E-F80C0ABF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7A"/>
    <w:pPr>
      <w:ind w:left="720"/>
      <w:contextualSpacing/>
    </w:pPr>
  </w:style>
  <w:style w:type="paragraph" w:styleId="Header">
    <w:name w:val="header"/>
    <w:basedOn w:val="Normal"/>
    <w:link w:val="HeaderChar"/>
    <w:rsid w:val="009E0081"/>
    <w:pPr>
      <w:tabs>
        <w:tab w:val="center" w:pos="4680"/>
        <w:tab w:val="right" w:pos="9360"/>
      </w:tabs>
    </w:pPr>
  </w:style>
  <w:style w:type="character" w:customStyle="1" w:styleId="HeaderChar">
    <w:name w:val="Header Char"/>
    <w:basedOn w:val="DefaultParagraphFont"/>
    <w:link w:val="Header"/>
    <w:rsid w:val="009E0081"/>
    <w:rPr>
      <w:sz w:val="24"/>
      <w:szCs w:val="24"/>
    </w:rPr>
  </w:style>
  <w:style w:type="paragraph" w:styleId="Footer">
    <w:name w:val="footer"/>
    <w:basedOn w:val="Normal"/>
    <w:link w:val="FooterChar"/>
    <w:rsid w:val="009E0081"/>
    <w:pPr>
      <w:tabs>
        <w:tab w:val="center" w:pos="4680"/>
        <w:tab w:val="right" w:pos="9360"/>
      </w:tabs>
    </w:pPr>
  </w:style>
  <w:style w:type="character" w:customStyle="1" w:styleId="FooterChar">
    <w:name w:val="Footer Char"/>
    <w:basedOn w:val="DefaultParagraphFont"/>
    <w:link w:val="Footer"/>
    <w:rsid w:val="009E0081"/>
    <w:rPr>
      <w:sz w:val="24"/>
      <w:szCs w:val="24"/>
    </w:rPr>
  </w:style>
  <w:style w:type="paragraph" w:styleId="BalloonText">
    <w:name w:val="Balloon Text"/>
    <w:basedOn w:val="Normal"/>
    <w:link w:val="BalloonTextChar"/>
    <w:rsid w:val="00FC0F20"/>
    <w:rPr>
      <w:rFonts w:ascii="Tahoma" w:hAnsi="Tahoma" w:cs="Tahoma"/>
      <w:sz w:val="16"/>
      <w:szCs w:val="16"/>
    </w:rPr>
  </w:style>
  <w:style w:type="character" w:customStyle="1" w:styleId="BalloonTextChar">
    <w:name w:val="Balloon Text Char"/>
    <w:basedOn w:val="DefaultParagraphFont"/>
    <w:link w:val="BalloonText"/>
    <w:rsid w:val="00FC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2C05-8701-4F76-A624-60B73C2F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Page1 of 5</vt:lpstr>
    </vt:vector>
  </TitlesOfParts>
  <Company>Microsoft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Page1 of 5</dc:title>
  <dc:creator>Robert Banks</dc:creator>
  <cp:lastModifiedBy>FCSTOffice</cp:lastModifiedBy>
  <cp:revision>2</cp:revision>
  <cp:lastPrinted>2014-07-18T20:41:00Z</cp:lastPrinted>
  <dcterms:created xsi:type="dcterms:W3CDTF">2023-07-13T18:51:00Z</dcterms:created>
  <dcterms:modified xsi:type="dcterms:W3CDTF">2023-07-13T18:51:00Z</dcterms:modified>
</cp:coreProperties>
</file>